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320786 - 2016 z dnia 2016-10-10 r. </w:t>
      </w:r>
    </w:p>
    <w:p w:rsidR="009B25D7" w:rsidRPr="009B25D7" w:rsidRDefault="009B25D7" w:rsidP="009B25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Szczecin: Dostawa fabrycznie nowego samochodu ciężarowego o Dopuszczalnej Masie Całkowitej 7,5 T z zabudową typu izoterma przystosowaną do przewozu dzieł sztuki oraz rzeczy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5D7" w:rsidRPr="009B25D7" w:rsidRDefault="009B25D7" w:rsidP="009B25D7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305148-2016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Zamek Książąt Pomorskich w Szczecinie, krajowy numer identyfikacyjny 810543200, ul. ul. Korsarzy  34, 70-540  Szczecin, państwo , woj. zachodniopomorskie, tel. +48914348311, faks +48914347984, e-mail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www.bip.zamek-szczecin.top2.pl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2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samochodu ciężarowego o Dopuszczalnej Masie Całkowitej 7,5 T z zabudową typu izoterma przystosowaną do przewozu dzieł sztuki oraz rzeczy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9B2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ZP.312.2.2016.DO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B2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fabrycznie nowego samochodu ciężarowego o Dopuszczalnej Masie Całkowitej 7,5 T z zabudową typu izoterma przystosowaną do przewozu dzieł sztuki oraz rzeczy. 2. Wymagania minimalne (parametry techniczne): Samochód fabrycznie nowy – rok produkcji 2016. Silnik diesla o mocy minimum 114 </w:t>
      </w:r>
      <w:proofErr w:type="spellStart"/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emisji spalin EURO 6 Dopuszczalna masa całkowita 7,5T Długość pojazdu w przedziale między 8,0 - 9,0 m Dwie osie, układ napędowy klasyczny (napęd na tylną oś) Zawieszenie pneumatyczne co najmniej osi tylnej Skrzynia biegów manualna Układ hamulcowy z ABS 3.Dodatkowo samochód musi spełniać następujące warunki: a) Wyposażenie fabryczne: kabina kierowcy wyposażona w dwa łóżka, dwa fotele dla pasażerów, fotel kierowcy amortyzowany, klimatyzacja kabiny, niezależne ogrzewanie postojowe, tachograf, centralny zamek, </w:t>
      </w:r>
      <w:proofErr w:type="spellStart"/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immobilizer</w:t>
      </w:r>
      <w:proofErr w:type="spellEnd"/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autoalarm, elektryczne otwierane boczne szyby, lusterka wsteczne prawe i lewe podgrzewane i sterowane elektrycznie, hamulec silnikowy, ogumione koło zapasowe, b) Wymagana przestrzeń ładunkowa: zabudowa typu izoterma, wymiary wewnętrzne minimum 6000 mm x 2400 mm x 2200 mm ściany izolowane materiałem o niskiej przenikalności, drzwi tylne dwuskrzydłowe z blokadami po otwarciu z możliwością plombowania, na ścianach bocznych po 6 rzędów pionowych szyn do mocowania ładunków pasami z napinaczem, ściany zabudowy wyłożone miękką wykładziną dywanowa z atestem trudnopalności w podłodze dwa rzędy uchwytów do mocowania ładunku pasami z napinaczem, podłoga izolowana antypoślizgowa, system zapewnienia temperatury z minimalnym zakresem 17˚-24˚ C z możliwością zasilania zewnętrznego na postoju sterowany z kabiny kierowcy, oświetlenie, winda załadunkowa 750-1000 kg wykładana na drzwi tylne zabudowy z aluminiową platformą aktualnym badaniem UDT c) musi być nieużywany, kompletny, wolny od wad konstrukcyjnych, materiałowych, wykonawczych i prawnych, wyprodukowany w 2016 roku, gotowy do użytku; spełniający wymogi Dyrektywy CEE EURO 6 - 2007/715/EC(13) dla pojazdów samochodowych; d) musi posiadać homologację wystawioną zgodnie z art. 68 ustawy z dnia 20 czerwca 1997 r. Prawo o ruchu drogowym (Dz. U. z 2005 r. nr 108, poz. 908 z </w:t>
      </w:r>
      <w:proofErr w:type="spellStart"/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 e) w książce gwarancyjnej pojazdu należy wprowadzić zapis, że zmiany adaptacyjne pojazdu, dotyczące montażu wyposażenia służbowego dokonane przez Zamawiającego w uzgodnieniu z Wykonawcą, nie mogą powodować utraty ani ograniczenia uprawnień wynikających z udzielonej na pojazd gwarancji; f) przygotowany do odbioru pojazd musi mieć wykonany przez Wykonawcę i na jego koszt przegląd zerowy, co będzie odnotowane w książce gwarancyjnej pojazdu; g) pełną dokumentacje do zarejestrowania i użytkowania h) przygotowany do odbioru pojazd musi być zatankowany - min. 30 l. 4.Zamawiający wymaga, aby samochód objęty był gwarancją bez limitu przebiegu kilometrów na okres: a) gwarancja na zespoły i podzespoły mechaniczne/elektryczne/elektroniczne (zwana gwarancją mechaniczną) min. 24 miesiące; b) gwarancja na powłokę lakierniczą min. 24 miesięcy; c) gwarancja na szyby min. 24 miesiące. 5. Wykonawca zobowiązany jest zrealizować zamówienie na zasadach i warunkach opisanych w projekcie umowy stanowiącym załącznik nr 3 do SIWZ.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34130000-7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34211300-9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p w:rsidR="009762EA" w:rsidRDefault="009762EA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Postępowanie/część zostało unieważnione nie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podstawę i przyczynę unieważnienia postępowania:</w:t>
      </w:r>
    </w:p>
    <w:p w:rsidR="009762EA" w:rsidRPr="009B25D7" w:rsidRDefault="009762EA" w:rsidP="009762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DATA UDZIELENIA ZAMÓWIENIA: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05/10/2016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 Szacunkowa całkowita wartość zamówienia </w:t>
      </w:r>
    </w:p>
    <w:p w:rsidR="009762EA" w:rsidRPr="009B25D7" w:rsidRDefault="009762EA" w:rsidP="009762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bez VAT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300942.92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9762EA" w:rsidRPr="009B25D7" w:rsidRDefault="009762EA" w:rsidP="009762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INFORMACJE O OFERTACH </w:t>
      </w:r>
    </w:p>
    <w:p w:rsidR="009762EA" w:rsidRPr="009B25D7" w:rsidRDefault="009762EA" w:rsidP="009762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otrzymanych ofert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otrzymanych ofert od małych i średnich przedsiębiorstw: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otrzymanych ofert od wykonawców z innych państw członkowskich Unii Europejskiej: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otrzymanych ofert od wykonawców z państw niebędących członkami Unii Europejskiej: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ofert otrzymanych drogą elektroniczną: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9762EA" w:rsidRPr="009B25D7" w:rsidRDefault="009762EA" w:rsidP="009762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LICZBA ODRZUCONYCH OFERT: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IV.5) NAZWA I ADRES WYKONAWCY, KTÓREMU UDZIELONO ZAMÓWIENIA </w:t>
      </w:r>
    </w:p>
    <w:p w:rsidR="009762EA" w:rsidRPr="009B25D7" w:rsidRDefault="009762EA" w:rsidP="009762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zostało udzielone wykonawcom wspólnie ubiegającym się o udzielenie: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MAN </w:t>
      </w:r>
      <w:proofErr w:type="spellStart"/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Truck</w:t>
      </w:r>
      <w:proofErr w:type="spellEnd"/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&amp;Bus Polska Sp. z o.o.,  ,  Wolica </w:t>
      </w:r>
      <w:proofErr w:type="spellStart"/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Al.Katowicka</w:t>
      </w:r>
      <w:proofErr w:type="spellEnd"/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9,  05-830,  Nadarzyn,  kraj/woj. mazowieckie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jest małym/średnim przedsiębiorcą: nie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pochodzi z innego państwa członkowskiego Unii Europejskiej: nie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Skrót literowy nazwy państwa: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pochodzi z innego państwa nie będącego członkiem Unii Europejskiej: nie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Skrót literowy nazwy państwa: </w:t>
      </w:r>
    </w:p>
    <w:p w:rsidR="009762EA" w:rsidRPr="009B25D7" w:rsidRDefault="009762EA" w:rsidP="009762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INFORMACJA O CENIE WYBRANEJ OFERTY/ WARTOŚCI ZAWARTEJ UMOWY ORAZ O OFERTACH Z NAJNIŻSZĄ I NAJWYŻSZĄ CENĄ/KOSZTEM </w:t>
      </w:r>
    </w:p>
    <w:p w:rsidR="009762EA" w:rsidRPr="009B25D7" w:rsidRDefault="009762EA" w:rsidP="009762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wybranej oferty/wartość umowy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417096.69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z najniższą ceną/kosztem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380070.00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z najwyższą ceną/kosztem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417096.69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Waluta: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</w:p>
    <w:p w:rsidR="009762EA" w:rsidRPr="009B25D7" w:rsidRDefault="009762EA" w:rsidP="009762E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2EA" w:rsidRDefault="009762EA" w:rsidP="009762EA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IV.7) Informacje na temat podwykonawstwa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przewiduje powierzenie wykonania części zamówienia podwykonawcy/podwykonawcom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Wartość lub procentowa część zamówienia, jaka zostanie powierzona podwykonawcy lub podwykonawcom: </w:t>
      </w:r>
      <w:r w:rsidRPr="009B2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IV.8) Informacje dodatkowe:</w:t>
      </w:r>
    </w:p>
    <w:p w:rsidR="009B25D7" w:rsidRPr="009B25D7" w:rsidRDefault="009B25D7" w:rsidP="009B25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9B25D7" w:rsidRPr="009B25D7" w:rsidRDefault="009B25D7" w:rsidP="009B25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9B2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9B2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9B2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9B2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9B2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9B2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9B25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CE44EE" w:rsidRDefault="00CE44EE"/>
    <w:p w:rsidR="009762EA" w:rsidRDefault="009762EA"/>
    <w:p w:rsidR="009762EA" w:rsidRDefault="009762EA"/>
    <w:p w:rsidR="009762EA" w:rsidRDefault="009762EA"/>
    <w:p w:rsidR="009762EA" w:rsidRDefault="009762EA" w:rsidP="009762EA">
      <w:pPr>
        <w:ind w:left="5670"/>
        <w:jc w:val="center"/>
      </w:pPr>
      <w:r>
        <w:t>Dyrektor Zamku Książąt Pomorskich w Szczecinie</w:t>
      </w:r>
    </w:p>
    <w:p w:rsidR="006A2AD6" w:rsidRDefault="006A2AD6" w:rsidP="009762EA">
      <w:pPr>
        <w:ind w:left="5670"/>
        <w:jc w:val="center"/>
      </w:pPr>
      <w:r>
        <w:t>/ - /</w:t>
      </w:r>
    </w:p>
    <w:p w:rsidR="009762EA" w:rsidRDefault="009762EA" w:rsidP="009762EA">
      <w:pPr>
        <w:ind w:left="5670"/>
        <w:jc w:val="center"/>
      </w:pPr>
      <w:r>
        <w:t>Barbar</w:t>
      </w:r>
      <w:r w:rsidR="006A2AD6">
        <w:t>a</w:t>
      </w:r>
      <w:r>
        <w:t xml:space="preserve"> Igielsk</w:t>
      </w:r>
      <w:r w:rsidR="006A2AD6">
        <w:t>a</w:t>
      </w:r>
    </w:p>
    <w:p w:rsidR="009762EA" w:rsidRDefault="009762EA"/>
    <w:sectPr w:rsidR="009762EA" w:rsidSect="001328FC">
      <w:pgSz w:w="11906" w:h="16838" w:code="9"/>
      <w:pgMar w:top="1417" w:right="1417" w:bottom="1417" w:left="141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9B25D7"/>
    <w:rsid w:val="0003326D"/>
    <w:rsid w:val="001328FC"/>
    <w:rsid w:val="002F5EF5"/>
    <w:rsid w:val="00307A42"/>
    <w:rsid w:val="00507AB9"/>
    <w:rsid w:val="006A2AD6"/>
    <w:rsid w:val="0075486E"/>
    <w:rsid w:val="008746FE"/>
    <w:rsid w:val="009762EA"/>
    <w:rsid w:val="00980586"/>
    <w:rsid w:val="00997B27"/>
    <w:rsid w:val="009B25D7"/>
    <w:rsid w:val="00B93789"/>
    <w:rsid w:val="00CE44EE"/>
    <w:rsid w:val="00D2460A"/>
    <w:rsid w:val="00E27C0B"/>
    <w:rsid w:val="00F261C0"/>
    <w:rsid w:val="00F4452D"/>
    <w:rsid w:val="00F52EFA"/>
    <w:rsid w:val="00F6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2016-10-10T12:59:00Z</cp:lastPrinted>
  <dcterms:created xsi:type="dcterms:W3CDTF">2016-10-10T12:57:00Z</dcterms:created>
  <dcterms:modified xsi:type="dcterms:W3CDTF">2016-10-10T13:30:00Z</dcterms:modified>
</cp:coreProperties>
</file>